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i/>
          <w:i/>
          <w:iCs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36"/>
          <w:szCs w:val="36"/>
          <w:shd w:fill="FFFFFF" w:val="clear"/>
        </w:rPr>
        <w:t>Памятка</w:t>
      </w:r>
      <w:r>
        <w:rPr>
          <w:rFonts w:cs="Times New Roman" w:ascii="Times New Roman" w:hAnsi="Times New Roman"/>
          <w:color w:val="000000"/>
          <w:sz w:val="36"/>
          <w:szCs w:val="36"/>
        </w:rPr>
        <w:br/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i/>
          <w:iCs/>
          <w:color w:val="000000"/>
          <w:sz w:val="28"/>
          <w:szCs w:val="28"/>
          <w:shd w:fill="FFFFFF" w:val="clear"/>
        </w:rPr>
        <w:t>воспитаннику летнего оздоровительного лагеря дневного пребывания</w:t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FFFFFF" w:val="clear"/>
        </w:rPr>
        <w:t>Ежедневно иметь при себе: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Головной убор, салфетки.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Сменную одежду (майку/футболку, носки (если носит), если ребёнок активен и нуждается в смене одежды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Электронные устройства (мобильный телефон, плеер и пр. игры) не желательны. Администрация и воспитатели ответственности за сохранность не несут.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FFFFFF" w:val="clear"/>
        </w:rPr>
        <w:t>Правила поведения в лагере: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- соблюдать дисциплину, режим работы лагеря, правила пожарной безопасности, личной гигиены;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- подчиняться требованиям воспитателей;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- бережно относиться к имуществу лагеря;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- поддерживать чистоту и порядок в помещении и на территории лагеря;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- находиться в своем отряде в течение времени пребывания в лагере;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- незамедлительно сообщать воспитателю или начальнику лагеря о возникновении ситуации, представляющей угрозу жизни и здоровью людей, случаях травматизма: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- нарушения ребенком правил техники безопасности, поведения обсуждается с ним, приглашаются его родители: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- в случаях грубого нарушения ребенком правил техники безопасности, настоящих правил, ребенок может быть отчислен из лагеря.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br/>
      </w:r>
      <w:r>
        <w:rPr>
          <w:rStyle w:val="Butback"/>
          <w:rFonts w:cs="Times New Roman" w:ascii="Times New Roman" w:hAnsi="Times New Roman"/>
          <w:color w:val="666666"/>
          <w:sz w:val="28"/>
          <w:szCs w:val="28"/>
          <w:u w:val="single"/>
          <w:shd w:fill="FFFFFF" w:val="clear"/>
        </w:rPr>
        <w:t>^</w:t>
      </w:r>
      <w:r>
        <w:rPr>
          <w:rStyle w:val="Apple-converted-space"/>
          <w:rFonts w:cs="Times New Roman" w:ascii="Times New Roman" w:hAnsi="Times New Roman"/>
          <w:color w:val="000000"/>
          <w:sz w:val="28"/>
          <w:szCs w:val="28"/>
          <w:u w:val="single"/>
          <w:shd w:fill="FFFFFF" w:val="clear"/>
        </w:rPr>
        <w:t> </w:t>
      </w:r>
      <w:r>
        <w:rPr>
          <w:rStyle w:val="Submenu-table"/>
          <w:rFonts w:cs="Times New Roman" w:ascii="Times New Roman" w:hAnsi="Times New Roman"/>
          <w:color w:val="000000"/>
          <w:sz w:val="28"/>
          <w:szCs w:val="28"/>
          <w:u w:val="single"/>
          <w:shd w:fill="FFFFFF" w:val="clear"/>
        </w:rPr>
        <w:t>Права и обязанности родителей.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Родители имеют право: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– получать достоверную информацию о деятельности лагеря; представлять и защищать интересы своего ребенка в установленном законом порядке;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– оказывать помощь в организации работы лагеря.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 Обязанности родителей: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– следить за своевременным приходом детей в лагерь;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– обеспечить ребенка головным убором, одеждой, обувью по погоде:</w:t>
      </w:r>
      <w:r>
        <w:rPr>
          <w:rStyle w:val="Apple-converted-space"/>
          <w:rFonts w:cs="Times New Roman" w:ascii="Times New Roman" w:hAnsi="Times New Roman"/>
          <w:color w:val="000000"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– информировать воспитателя о причине отсутствия ребенка в лагере;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– заранее информировать воспитателя в письменном виде о планируемом отсутствии ребенка в лагере по семейным обстоятельствам.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777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1b66d6"/>
    <w:rPr/>
  </w:style>
  <w:style w:type="character" w:styleId="Butback" w:customStyle="1">
    <w:name w:val="butback"/>
    <w:basedOn w:val="DefaultParagraphFont"/>
    <w:qFormat/>
    <w:rsid w:val="001b66d6"/>
    <w:rPr/>
  </w:style>
  <w:style w:type="character" w:styleId="Submenu-table" w:customStyle="1">
    <w:name w:val="submenu-table"/>
    <w:basedOn w:val="DefaultParagraphFont"/>
    <w:qFormat/>
    <w:rsid w:val="001b66d6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b9777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LibreOffice/7.5.2.1$Linux_X86_64 LibreOffice_project/50$Build-1</Application>
  <AppVersion>15.0000</AppVersion>
  <Pages>2</Pages>
  <Words>211</Words>
  <Characters>1447</Characters>
  <CharactersWithSpaces>1688</CharactersWithSpaces>
  <Paragraphs>2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2015-08-18T11:29:00Z</dcterms:created>
  <dc:creator>Home</dc:creator>
  <dc:description/>
  <dc:language>ru-RU</dc:language>
  <cp:lastModifiedBy/>
  <dcterms:modified xsi:type="dcterms:W3CDTF">2026-03-30T09:24:06Z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