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C7" w:rsidRDefault="00C272C7" w:rsidP="00C272C7">
      <w:pPr>
        <w:pStyle w:val="Default"/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МУНИЦИПАЛЬНОЕ АВТОНОМНОЕ ОБЩЕОБРАЗОВАТЕЛЬНОЕ УЧРЕЖДЕНИЕ ИЛЬИНСКАЯ СРЕДНЯЯ ОБЩЕОБРАЗОВАТЕЛЬНАЯ ШКОЛА</w:t>
      </w: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УТВЕРЖДЕНО </w:t>
      </w: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приказом по школе </w:t>
      </w: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№ 166 </w:t>
      </w: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от 31 августа 2022г. </w:t>
      </w:r>
    </w:p>
    <w:p w:rsidR="00C272C7" w:rsidRDefault="00C272C7" w:rsidP="00C272C7">
      <w:pPr>
        <w:pStyle w:val="Default"/>
        <w:jc w:val="right"/>
        <w:rPr>
          <w:sz w:val="40"/>
          <w:szCs w:val="40"/>
        </w:rPr>
      </w:pPr>
    </w:p>
    <w:p w:rsidR="00C272C7" w:rsidRDefault="00C272C7" w:rsidP="00C272C7">
      <w:pPr>
        <w:pStyle w:val="Default"/>
        <w:rPr>
          <w:sz w:val="40"/>
          <w:szCs w:val="40"/>
        </w:rPr>
      </w:pPr>
    </w:p>
    <w:p w:rsidR="00C272C7" w:rsidRDefault="00C272C7" w:rsidP="00C272C7">
      <w:pPr>
        <w:pStyle w:val="Default"/>
        <w:rPr>
          <w:sz w:val="40"/>
          <w:szCs w:val="40"/>
        </w:rPr>
      </w:pPr>
    </w:p>
    <w:p w:rsidR="00C272C7" w:rsidRDefault="00C272C7" w:rsidP="00C272C7">
      <w:pPr>
        <w:pStyle w:val="Default"/>
        <w:rPr>
          <w:sz w:val="40"/>
          <w:szCs w:val="40"/>
        </w:rPr>
      </w:pPr>
    </w:p>
    <w:p w:rsidR="00C272C7" w:rsidRDefault="00C272C7" w:rsidP="00C272C7">
      <w:pPr>
        <w:pStyle w:val="Default"/>
        <w:rPr>
          <w:sz w:val="40"/>
          <w:szCs w:val="40"/>
        </w:rPr>
      </w:pPr>
    </w:p>
    <w:p w:rsidR="00C272C7" w:rsidRDefault="00C272C7" w:rsidP="00C272C7">
      <w:pPr>
        <w:pStyle w:val="Default"/>
        <w:rPr>
          <w:sz w:val="40"/>
          <w:szCs w:val="40"/>
        </w:rPr>
      </w:pPr>
    </w:p>
    <w:p w:rsidR="00C272C7" w:rsidRDefault="00C272C7" w:rsidP="00C272C7">
      <w:pPr>
        <w:pStyle w:val="Default"/>
        <w:rPr>
          <w:sz w:val="40"/>
          <w:szCs w:val="40"/>
        </w:rPr>
      </w:pPr>
    </w:p>
    <w:p w:rsidR="00C272C7" w:rsidRDefault="00C272C7" w:rsidP="00C272C7">
      <w:pPr>
        <w:pStyle w:val="Default"/>
        <w:jc w:val="center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>ПРОГРАММА</w:t>
      </w:r>
    </w:p>
    <w:p w:rsidR="00C272C7" w:rsidRDefault="00C272C7" w:rsidP="00C272C7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ПО ПРОФИЛАКТИКЕ</w:t>
      </w:r>
    </w:p>
    <w:p w:rsidR="00C272C7" w:rsidRDefault="00C272C7" w:rsidP="00C272C7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ВИЧ – инфекции</w:t>
      </w:r>
    </w:p>
    <w:bookmarkEnd w:id="0"/>
    <w:p w:rsidR="00C272C7" w:rsidRDefault="00C272C7" w:rsidP="00C272C7">
      <w:pPr>
        <w:pStyle w:val="Default"/>
        <w:jc w:val="center"/>
        <w:rPr>
          <w:sz w:val="40"/>
          <w:szCs w:val="40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Сроки реализации 2022 – 2026 г.</w:t>
      </w: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</w:p>
    <w:p w:rsidR="00C272C7" w:rsidRDefault="00C272C7" w:rsidP="00C272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с. </w:t>
      </w:r>
      <w:proofErr w:type="spellStart"/>
      <w:r>
        <w:rPr>
          <w:sz w:val="23"/>
          <w:szCs w:val="23"/>
        </w:rPr>
        <w:t>Ильинское</w:t>
      </w:r>
      <w:proofErr w:type="spellEnd"/>
      <w:r>
        <w:rPr>
          <w:sz w:val="23"/>
          <w:szCs w:val="23"/>
        </w:rPr>
        <w:t>, 2022</w:t>
      </w:r>
    </w:p>
    <w:p w:rsidR="00C272C7" w:rsidRDefault="00C272C7" w:rsidP="00C272C7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Пояснительная записка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профилактики ВИЧ-инфекции в школе, формированию толерантного отношения к ВИЧ – положительным людям и их окружению.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Проблема распространения вируса иммунодефицита человека (ВИЧ) среди подростков и молодежи в современной России не только остается чрезвычайно актуальной – с каждым годом она все более обостряется. Сегодня общество переходит от декларативного признания необходимости профилактики ВИЧ/СПИДа к активным действиям.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эпидемический процесс ВИЧ-инфекции вовлечены все социальные и возрастные группы населения. Несмотря на выраженную тенденцию вовлечения в </w:t>
      </w:r>
      <w:proofErr w:type="spellStart"/>
      <w:r>
        <w:rPr>
          <w:sz w:val="23"/>
          <w:szCs w:val="23"/>
        </w:rPr>
        <w:t>эпид</w:t>
      </w:r>
      <w:proofErr w:type="gramStart"/>
      <w:r>
        <w:rPr>
          <w:sz w:val="23"/>
          <w:szCs w:val="23"/>
        </w:rPr>
        <w:t>.п</w:t>
      </w:r>
      <w:proofErr w:type="gramEnd"/>
      <w:r>
        <w:rPr>
          <w:sz w:val="23"/>
          <w:szCs w:val="23"/>
        </w:rPr>
        <w:t>роцесс</w:t>
      </w:r>
      <w:proofErr w:type="spellEnd"/>
      <w:r>
        <w:rPr>
          <w:sz w:val="23"/>
          <w:szCs w:val="23"/>
        </w:rPr>
        <w:t xml:space="preserve"> ВИЧ- инфекции старших возрастных групп, наибольшая доля ВИЧ-инфицированных приходится на лиц молодого возраста.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Принимая во внимание международный опыт борьбы с эпидемией ВИЧ-инфекции и опыт, накопленный в России, можно констатировать, что превентивное обучение в области ВИЧ/СПИДа позволит не только уменьшить угрозу заражения, но и создать у подрастающего поколения установки на формирование навыков здорового образа жизни и ответственного поведения.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Молодёжь – мощный ресурс деятельности в области профилактики. Придерживаться безопасного поведения и установок легче, если привыкать к ним заранее. Необходимость проведения информационно-просветительских мероприятий среди школьников не вызывает сомнения.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профилактики ВИЧ – инфекции в школе, формирование толерантного отношения к ВИЧ – положительным людям направлена на первичную профилактику ВИЧ/СПИДа среди подростков, формирование и развитие защитных факторов, препятствующих ВИЧ-инфицированию как биологическим (физиологическим), так и к психологическим и социальным факторам. Поэтому ведущими принципами работы в данном направлении являются программы формирования здорового образа жизни детей и подростков, их жизненных навыков, в том числе коммуникативных, а также подготовка к сложным жизненным обстоятельствам. Особое значение для здоровых несовершеннолетних имеет информационно-образовательная, просветительская работа по половому воспитанию, а также информация о ВИЧ-инфекции и методах ее предупреждения.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Целью программы </w:t>
      </w:r>
      <w:r>
        <w:rPr>
          <w:sz w:val="23"/>
          <w:szCs w:val="23"/>
        </w:rPr>
        <w:t xml:space="preserve">является первичная профилактика ВИЧ/СПИДа среди подростков посредством формирования системы духовно-нравственных ориентиров.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достижения данной цели необходимо решить ряд </w:t>
      </w:r>
      <w:r>
        <w:rPr>
          <w:b/>
          <w:bCs/>
          <w:sz w:val="23"/>
          <w:szCs w:val="23"/>
        </w:rPr>
        <w:t>задач</w:t>
      </w:r>
      <w:r>
        <w:rPr>
          <w:sz w:val="23"/>
          <w:szCs w:val="23"/>
        </w:rPr>
        <w:t xml:space="preserve">: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1.Информирование подростков о ВИЧ-инфекции и сопряженных с ней проблемах, развитие представлений об основных источниках риска ВИЧ-инфицирования.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2.Формирование у обучающихся толерантного отношения к ВИЧ-положительным людям и их ближайшему окружению. </w:t>
      </w:r>
      <w:proofErr w:type="gramEnd"/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3.Организация систематической работы с родителями учащихся по информированию их о проблемах, связанных с ВИЧ-инфицированием, созданию поддерживающей воспитательной семейной среды.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4.Привитие норм ответственного поведения несовершеннолетних с формированием мотивации на здоровый образ жизни, изменение проблемного и рискованного поведения, повышение социальной, межличностной компетентности.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принципы информирования о ВИЧ: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достоверность информации; </w:t>
      </w:r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не нанесение вреда неправильной (ложной) или неправильно понятой информацией; </w:t>
      </w:r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исключение манипулирования информацией (смешение достоверной и недостоверной информации или подача достоверной информации в контексте, позволяющем делать ложные выводы); </w:t>
      </w:r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нейтральность в подаче информации; </w:t>
      </w:r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осведомленное согласие на получение профилактической информации; </w:t>
      </w:r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взаимоуважение в процессе информирования; </w:t>
      </w:r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 xml:space="preserve">• всестороннее представление проблемы (объективность и многоаспектность: рассмотрение физиологического, социального, демографического, правового, духовного, психологического аспектов); </w:t>
      </w:r>
      <w:proofErr w:type="gramEnd"/>
    </w:p>
    <w:p w:rsidR="00C272C7" w:rsidRDefault="00C272C7" w:rsidP="00C272C7">
      <w:pPr>
        <w:pStyle w:val="Default"/>
        <w:spacing w:after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личностное отношение при информировании о путях предохранения от ВИЧ-инфекции;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адекватность целевой группе (социокультурная и когнитивная информации);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создание экзистенциальной перспективы (альтернативность, иерархичность ступенчатой информации, расстановка ударений, побуждение к более полному восприятию жизни, с ценностями, смыслом, дальнейшей жизненной перспективой). </w:t>
      </w:r>
    </w:p>
    <w:p w:rsidR="00C272C7" w:rsidRPr="00A43EBD" w:rsidRDefault="00C272C7" w:rsidP="00C272C7">
      <w:pPr>
        <w:pStyle w:val="Default"/>
        <w:jc w:val="center"/>
      </w:pPr>
      <w:r w:rsidRPr="00A43EBD">
        <w:rPr>
          <w:b/>
          <w:bCs/>
        </w:rPr>
        <w:t>Главные принципы реализации программы.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Охрана здоровья связана с обучением и воспитанием – неразрывными элементами школьного образования: обучение – овладение знаниями и информацией; воспитание – формирование навыков ответственного поведения и здоровых установок, развитие личной и социальной компетентности.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Профилактическое обучение основано на научно установленных закономерностях. Разработанная программа опирается на базовые принципы организации превентивного обучения в области ВИЧ/СПИД в образовательной среде: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i/>
          <w:iCs/>
          <w:sz w:val="23"/>
          <w:szCs w:val="23"/>
        </w:rPr>
        <w:t xml:space="preserve">Принцип системности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предполагает разработку и проведение программных профилактических мероприятий на основе системного анализа актуальной социальной и эпидемиологической ситуации в отношении ВИЧ-инфекции в стране.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i/>
          <w:iCs/>
          <w:sz w:val="23"/>
          <w:szCs w:val="23"/>
        </w:rPr>
        <w:t xml:space="preserve">Принцип стратегической целостности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определяет единую целостную стратегию профилактической деятельности, обусловливающую основные стратегические направления и конкретные мероприятия и акции.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i/>
          <w:iCs/>
          <w:sz w:val="23"/>
          <w:szCs w:val="23"/>
        </w:rPr>
        <w:t xml:space="preserve">Принцип многоаспектности </w:t>
      </w:r>
    </w:p>
    <w:p w:rsidR="00C272C7" w:rsidRPr="00C272C7" w:rsidRDefault="00C272C7" w:rsidP="00C272C7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Образовательный аспект, </w:t>
      </w:r>
      <w:r>
        <w:rPr>
          <w:sz w:val="23"/>
          <w:szCs w:val="23"/>
        </w:rPr>
        <w:t xml:space="preserve">формирующий базовую систему представлений и знаний о социально-психологических, медицинских, правовых и морально-этических последствиях ВИЧ-инфицирования.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Социальный аспект</w:t>
      </w:r>
      <w:r>
        <w:rPr>
          <w:sz w:val="23"/>
          <w:szCs w:val="23"/>
        </w:rPr>
        <w:t xml:space="preserve">, ориентированный на формирование позитивных моральных и нравственных ценностей, определяющих выбор здорового образа жизни;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Психологический аспект</w:t>
      </w:r>
      <w:r>
        <w:rPr>
          <w:sz w:val="23"/>
          <w:szCs w:val="23"/>
        </w:rPr>
        <w:t xml:space="preserve">, направленный на формирование </w:t>
      </w:r>
      <w:proofErr w:type="spellStart"/>
      <w:r>
        <w:rPr>
          <w:sz w:val="23"/>
          <w:szCs w:val="23"/>
        </w:rPr>
        <w:t>стрессо</w:t>
      </w:r>
      <w:proofErr w:type="spellEnd"/>
      <w:r>
        <w:rPr>
          <w:sz w:val="23"/>
          <w:szCs w:val="23"/>
        </w:rPr>
        <w:t xml:space="preserve">-устойчивых личностных ресурсов, позитивно-когнитивных оценок, а также установок "быть успешным", быть способным сделать позитивный альтернативный выбор в трудной жизненной ситуации.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i/>
          <w:iCs/>
          <w:sz w:val="23"/>
          <w:szCs w:val="23"/>
        </w:rPr>
        <w:t xml:space="preserve">Принцип ситуационной адекватности </w:t>
      </w:r>
    </w:p>
    <w:p w:rsidR="00C272C7" w:rsidRPr="00C272C7" w:rsidRDefault="00C272C7" w:rsidP="00C272C7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означает соответствие профилактических действий реальной социально-экономической ситуации в стране и в образовательной среде, обеспечение непрерывности, целостности, динамичности, постоянства, развития и усовершенствования профилактической деятельности с учетом оценки эффективности и мониторинга ситуации. </w:t>
      </w:r>
    </w:p>
    <w:p w:rsidR="00A43EBD" w:rsidRDefault="00C272C7" w:rsidP="00A43EBD">
      <w:pPr>
        <w:pStyle w:val="Default"/>
        <w:jc w:val="both"/>
        <w:rPr>
          <w:i/>
          <w:i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i/>
          <w:iCs/>
          <w:sz w:val="23"/>
          <w:szCs w:val="23"/>
        </w:rPr>
        <w:t xml:space="preserve">Принцип индивидуальной адекватности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подразумевает разработку профилактических программ с учетом возрастных, гендерных и др. особенностей целевых групп.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• </w:t>
      </w:r>
      <w:r w:rsidRPr="00A43EBD">
        <w:rPr>
          <w:i/>
          <w:iCs/>
          <w:sz w:val="23"/>
          <w:szCs w:val="23"/>
        </w:rPr>
        <w:t>Принцип легитимности</w:t>
      </w:r>
      <w:r w:rsidRPr="00A43EBD">
        <w:rPr>
          <w:iCs/>
          <w:sz w:val="23"/>
          <w:szCs w:val="23"/>
        </w:rPr>
        <w:t xml:space="preserve">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профилактическая деятельность должна соответствовать законодательству Российской Федерации и существующим нормативным актам.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• </w:t>
      </w:r>
      <w:r w:rsidRPr="00A43EBD">
        <w:rPr>
          <w:i/>
          <w:iCs/>
          <w:sz w:val="23"/>
          <w:szCs w:val="23"/>
        </w:rPr>
        <w:t>Принцип соблюдения прав человека</w:t>
      </w:r>
      <w:r w:rsidRPr="00A43EBD">
        <w:rPr>
          <w:iCs/>
          <w:sz w:val="23"/>
          <w:szCs w:val="23"/>
        </w:rPr>
        <w:t xml:space="preserve">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профилактические действия не должны нарушать права человека и свободу личности; в том числе, на участие несовершеннолетних в программах превентивного обучения, затрагивающих вопросы полового просвещения, должно быть получено согласие родителей (законных представителей) несовершеннолетних.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• </w:t>
      </w:r>
      <w:r w:rsidRPr="00A43EBD">
        <w:rPr>
          <w:i/>
          <w:iCs/>
          <w:sz w:val="23"/>
          <w:szCs w:val="23"/>
        </w:rPr>
        <w:t>Принцип комплексности</w:t>
      </w:r>
      <w:r w:rsidRPr="00A43EBD">
        <w:rPr>
          <w:iCs/>
          <w:sz w:val="23"/>
          <w:szCs w:val="23"/>
        </w:rPr>
        <w:t xml:space="preserve">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предполагает согласованность взаимодействия: на межведомственном уровне - органов и учреждений, отвечающих за реализацию различных аспектов профилактики ВИЧ/СПИД в </w:t>
      </w:r>
      <w:r w:rsidRPr="00A43EBD">
        <w:rPr>
          <w:iCs/>
          <w:sz w:val="23"/>
          <w:szCs w:val="23"/>
        </w:rPr>
        <w:lastRenderedPageBreak/>
        <w:t xml:space="preserve">образовательной среде в рамках своей компетенции (органы и учреждения образования, здравоохранения и др.);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на профессиональном уровне - специалистов различных профессий, в функциональные обязанности которых входят различные аспекты профилактической работы (воспитатели, педагоги, дошкольные и школьные психологи, врачи, социальные педагоги, социальные работники, работники комиссии по делам несовершеннолетних и защите их прав, инспекторы подразделений по делам несовершеннолетних);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proofErr w:type="gramStart"/>
      <w:r w:rsidRPr="00A43EBD">
        <w:rPr>
          <w:iCs/>
          <w:sz w:val="23"/>
          <w:szCs w:val="23"/>
        </w:rPr>
        <w:t xml:space="preserve">на ведомственном уровне - органов управления образованием и органов управления здравоохранением на федеральном, региональном, муниципальном уровнях, а также учреждений, отвечающих за взаимодействие координацию различных профилактических мероприятий превентивного обучения в области ВИЧ/СПИД в образовательной среде </w:t>
      </w:r>
      <w:proofErr w:type="gramEnd"/>
    </w:p>
    <w:p w:rsidR="00A43EBD" w:rsidRPr="00A43EBD" w:rsidRDefault="00A43EBD" w:rsidP="00A43EBD">
      <w:pPr>
        <w:pStyle w:val="Default"/>
        <w:jc w:val="both"/>
        <w:rPr>
          <w:i/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• </w:t>
      </w:r>
      <w:r w:rsidRPr="00A43EBD">
        <w:rPr>
          <w:i/>
          <w:iCs/>
          <w:sz w:val="23"/>
          <w:szCs w:val="23"/>
        </w:rPr>
        <w:t xml:space="preserve">Принцип научной обоснованности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предполагает разработку и проведение профилактических мероприятий на основе современных научных взглядов и фактических материалов.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Организация профилактической деятельности обучающихся исходит из того, что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профилактическая деятельность </w:t>
      </w:r>
      <w:proofErr w:type="gramStart"/>
      <w:r w:rsidRPr="00A43EBD">
        <w:rPr>
          <w:iCs/>
          <w:sz w:val="23"/>
          <w:szCs w:val="23"/>
        </w:rPr>
        <w:t>обучающихся</w:t>
      </w:r>
      <w:proofErr w:type="gramEnd"/>
      <w:r w:rsidRPr="00A43EBD">
        <w:rPr>
          <w:iCs/>
          <w:sz w:val="23"/>
          <w:szCs w:val="23"/>
        </w:rPr>
        <w:t xml:space="preserve"> должна быть обеспечена сформированной профилактической средой школы и укладом школьной жизни.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Основные направления деятельности: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-Информационное просвещение в области ВИЧ/СПИД всех участников образовательного процесса (обеспечение предоставления всесторонней и точной информации: о механизме инфицирования, путях передачи ВИЧ-инфекции, обстоятельствах, повышающих риск инфицирования (злоупотребление наркотическими средствами и др.), о мерах профилактики.)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-Обучение ответственному поведению.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-Формирование условий, поддерживающих профилактическую деятельность </w:t>
      </w:r>
    </w:p>
    <w:p w:rsidR="00A43EBD" w:rsidRPr="00A43EBD" w:rsidRDefault="00A43EBD" w:rsidP="00A43EBD">
      <w:pPr>
        <w:pStyle w:val="Default"/>
        <w:jc w:val="center"/>
        <w:rPr>
          <w:b/>
          <w:iCs/>
          <w:szCs w:val="23"/>
        </w:rPr>
      </w:pPr>
      <w:r w:rsidRPr="00A43EBD">
        <w:rPr>
          <w:b/>
          <w:iCs/>
          <w:szCs w:val="23"/>
        </w:rPr>
        <w:t>Организационные формы деятельности по предупреждению ВИЧ-инфекции: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- </w:t>
      </w:r>
      <w:r w:rsidRPr="00A43EBD">
        <w:rPr>
          <w:iCs/>
          <w:sz w:val="23"/>
          <w:szCs w:val="23"/>
        </w:rPr>
        <w:t xml:space="preserve">фрагменты уроков и (или) отдельные уроков в рамках учебных предметов биология, литература, обществознание, ОБЖ, история; - консультации, организуемые для учащихся и родителей; </w:t>
      </w:r>
    </w:p>
    <w:p w:rsidR="00A43EBD" w:rsidRPr="00A43EBD" w:rsidRDefault="00A43EBD" w:rsidP="00A43EBD">
      <w:pPr>
        <w:pStyle w:val="Default"/>
        <w:jc w:val="both"/>
        <w:rPr>
          <w:iCs/>
          <w:sz w:val="23"/>
          <w:szCs w:val="23"/>
        </w:rPr>
      </w:pPr>
      <w:r w:rsidRPr="00A43EBD">
        <w:rPr>
          <w:iCs/>
          <w:sz w:val="23"/>
          <w:szCs w:val="23"/>
        </w:rPr>
        <w:t xml:space="preserve">- </w:t>
      </w:r>
      <w:proofErr w:type="spellStart"/>
      <w:r w:rsidRPr="00A43EBD">
        <w:rPr>
          <w:iCs/>
          <w:sz w:val="23"/>
          <w:szCs w:val="23"/>
        </w:rPr>
        <w:t>внеучебные</w:t>
      </w:r>
      <w:proofErr w:type="spellEnd"/>
      <w:r w:rsidRPr="00A43EBD">
        <w:rPr>
          <w:iCs/>
          <w:sz w:val="23"/>
          <w:szCs w:val="23"/>
        </w:rPr>
        <w:t xml:space="preserve"> и внеурочные массовые акции; </w:t>
      </w:r>
    </w:p>
    <w:p w:rsidR="00C272C7" w:rsidRPr="00A43EBD" w:rsidRDefault="00A43EBD" w:rsidP="00C272C7">
      <w:pPr>
        <w:pStyle w:val="Default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- тематические классные часы.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</w:p>
    <w:p w:rsidR="00C272C7" w:rsidRPr="00A43EBD" w:rsidRDefault="00C272C7" w:rsidP="00A43EBD">
      <w:pPr>
        <w:pStyle w:val="Default"/>
        <w:jc w:val="center"/>
      </w:pPr>
      <w:r w:rsidRPr="00A43EBD">
        <w:rPr>
          <w:b/>
          <w:bCs/>
        </w:rPr>
        <w:t>Ожидаемые результаты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Высокий уровень информированности, проявляющийся в знании механизмов распространения ВИЧ – инфекции, способов профилактики заражения.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Устойчивая личностная позиция участников образовательного процесса в вопросах морально – нравственных ценностей.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Снижение подверженности факторам риска ВИЧ-инфицирования. </w:t>
      </w:r>
    </w:p>
    <w:p w:rsidR="00C272C7" w:rsidRDefault="00C272C7" w:rsidP="00C272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Толерантное отношение к ВИЧ - позитивным людям и их окружению. </w:t>
      </w:r>
    </w:p>
    <w:p w:rsidR="00A43EBD" w:rsidRDefault="00A43EBD" w:rsidP="00C272C7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9577" w:type="dxa"/>
        <w:tblLayout w:type="fixed"/>
        <w:tblLook w:val="0000" w:firstRow="0" w:lastRow="0" w:firstColumn="0" w:lastColumn="0" w:noHBand="0" w:noVBand="0"/>
      </w:tblPr>
      <w:tblGrid>
        <w:gridCol w:w="2362"/>
        <w:gridCol w:w="2362"/>
        <w:gridCol w:w="43"/>
        <w:gridCol w:w="2287"/>
        <w:gridCol w:w="32"/>
        <w:gridCol w:w="86"/>
        <w:gridCol w:w="2278"/>
        <w:gridCol w:w="14"/>
        <w:gridCol w:w="113"/>
      </w:tblGrid>
      <w:tr w:rsidR="00C272C7" w:rsidTr="007F2CA3">
        <w:trPr>
          <w:gridAfter w:val="2"/>
          <w:wAfter w:w="127" w:type="dxa"/>
          <w:trHeight w:val="107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Содержание деятельности </w:t>
            </w:r>
            <w:r>
              <w:t xml:space="preserve">№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 / мероприятия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364" w:type="dxa"/>
            <w:gridSpan w:val="2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C272C7" w:rsidTr="007F2CA3">
        <w:trPr>
          <w:gridAfter w:val="2"/>
          <w:wAfter w:w="127" w:type="dxa"/>
          <w:trHeight w:val="107"/>
        </w:trPr>
        <w:tc>
          <w:tcPr>
            <w:tcW w:w="9450" w:type="dxa"/>
            <w:gridSpan w:val="7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Информационное просвещение работников школы </w:t>
            </w:r>
          </w:p>
        </w:tc>
      </w:tr>
      <w:tr w:rsidR="00C272C7" w:rsidTr="007F2CA3">
        <w:trPr>
          <w:gridAfter w:val="2"/>
          <w:wAfter w:w="127" w:type="dxa"/>
          <w:trHeight w:val="109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Лекция «ВИЧ – инфекция»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год </w:t>
            </w:r>
          </w:p>
        </w:tc>
        <w:tc>
          <w:tcPr>
            <w:tcW w:w="2364" w:type="dxa"/>
            <w:gridSpan w:val="2"/>
          </w:tcPr>
          <w:p w:rsidR="00C272C7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</w:t>
            </w:r>
          </w:p>
        </w:tc>
      </w:tr>
      <w:tr w:rsidR="00A43EBD" w:rsidTr="007F2CA3">
        <w:trPr>
          <w:gridAfter w:val="2"/>
          <w:wAfter w:w="127" w:type="dxa"/>
          <w:trHeight w:val="109"/>
        </w:trPr>
        <w:tc>
          <w:tcPr>
            <w:tcW w:w="2362" w:type="dxa"/>
          </w:tcPr>
          <w:p w:rsidR="00A43EBD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362" w:type="dxa"/>
          </w:tcPr>
          <w:p w:rsidR="00A43EBD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раздела «Всё о ВИЧ – инфекции»</w:t>
            </w:r>
          </w:p>
        </w:tc>
        <w:tc>
          <w:tcPr>
            <w:tcW w:w="2362" w:type="dxa"/>
            <w:gridSpan w:val="3"/>
          </w:tcPr>
          <w:p w:rsidR="00A43EBD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поступления информации</w:t>
            </w:r>
          </w:p>
        </w:tc>
        <w:tc>
          <w:tcPr>
            <w:tcW w:w="2364" w:type="dxa"/>
            <w:gridSpan w:val="2"/>
          </w:tcPr>
          <w:p w:rsidR="00A43EBD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272C7" w:rsidTr="007F2CA3">
        <w:trPr>
          <w:gridAfter w:val="2"/>
          <w:wAfter w:w="127" w:type="dxa"/>
          <w:trHeight w:val="385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Анкетирование с целью выяснения степени информированности в вопросах ВИЧ - </w:t>
            </w:r>
            <w:r>
              <w:rPr>
                <w:sz w:val="23"/>
                <w:szCs w:val="23"/>
              </w:rPr>
              <w:lastRenderedPageBreak/>
              <w:t xml:space="preserve">профилактики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 раз в год </w:t>
            </w:r>
          </w:p>
        </w:tc>
        <w:tc>
          <w:tcPr>
            <w:tcW w:w="2364" w:type="dxa"/>
            <w:gridSpan w:val="2"/>
          </w:tcPr>
          <w:p w:rsidR="00C272C7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 – организатор</w:t>
            </w:r>
          </w:p>
        </w:tc>
      </w:tr>
      <w:tr w:rsidR="00C272C7" w:rsidTr="007F2CA3">
        <w:trPr>
          <w:gridAfter w:val="2"/>
          <w:wAfter w:w="127" w:type="dxa"/>
          <w:trHeight w:val="247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печатной информации </w:t>
            </w:r>
          </w:p>
        </w:tc>
        <w:tc>
          <w:tcPr>
            <w:tcW w:w="2362" w:type="dxa"/>
            <w:gridSpan w:val="3"/>
          </w:tcPr>
          <w:p w:rsidR="00C272C7" w:rsidRDefault="00C272C7" w:rsidP="00A43EB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</w:t>
            </w:r>
            <w:r w:rsidR="00A43EBD">
              <w:rPr>
                <w:sz w:val="23"/>
                <w:szCs w:val="23"/>
              </w:rPr>
              <w:t>полугодие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C272C7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</w:t>
            </w:r>
          </w:p>
        </w:tc>
      </w:tr>
      <w:tr w:rsidR="00C272C7" w:rsidTr="007F2CA3">
        <w:trPr>
          <w:gridAfter w:val="2"/>
          <w:wAfter w:w="127" w:type="dxa"/>
          <w:trHeight w:val="661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пополнение копилки информационно – методических материалов для использования в работе с учащимися на бумажных и электронных носителях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364" w:type="dxa"/>
            <w:gridSpan w:val="2"/>
          </w:tcPr>
          <w:p w:rsidR="00C272C7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</w:t>
            </w:r>
          </w:p>
          <w:p w:rsidR="00A43EBD" w:rsidRDefault="00A43EBD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C272C7" w:rsidTr="007F2CA3">
        <w:trPr>
          <w:gridAfter w:val="2"/>
          <w:wAfter w:w="127" w:type="dxa"/>
          <w:trHeight w:val="661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в вопросах профилактики ВИЧ с использованием </w:t>
            </w:r>
            <w:proofErr w:type="spellStart"/>
            <w:r>
              <w:rPr>
                <w:sz w:val="23"/>
                <w:szCs w:val="23"/>
              </w:rPr>
              <w:t>вебинаров</w:t>
            </w:r>
            <w:proofErr w:type="spellEnd"/>
            <w:r>
              <w:rPr>
                <w:sz w:val="23"/>
                <w:szCs w:val="23"/>
              </w:rPr>
              <w:t xml:space="preserve">, семинаров, курсовой переподготовки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регулярно </w:t>
            </w:r>
          </w:p>
        </w:tc>
        <w:tc>
          <w:tcPr>
            <w:tcW w:w="2364" w:type="dxa"/>
            <w:gridSpan w:val="2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C272C7" w:rsidTr="007F2CA3">
        <w:trPr>
          <w:gridAfter w:val="2"/>
          <w:wAfter w:w="127" w:type="dxa"/>
          <w:trHeight w:val="107"/>
        </w:trPr>
        <w:tc>
          <w:tcPr>
            <w:tcW w:w="9450" w:type="dxa"/>
            <w:gridSpan w:val="7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Информационное просвещение родителей (законных представителей) учащихся </w:t>
            </w:r>
          </w:p>
        </w:tc>
      </w:tr>
      <w:tr w:rsidR="00C272C7" w:rsidTr="007F2CA3">
        <w:trPr>
          <w:gridAfter w:val="2"/>
          <w:wAfter w:w="127" w:type="dxa"/>
          <w:trHeight w:val="661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362" w:type="dxa"/>
          </w:tcPr>
          <w:p w:rsidR="00C272C7" w:rsidRDefault="00C272C7" w:rsidP="007F2CA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Получение информированного согласия родителей </w:t>
            </w:r>
            <w:r w:rsidR="007F2CA3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– </w:t>
            </w:r>
            <w:r w:rsidR="007F2CA3"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</w:rPr>
              <w:t xml:space="preserve"> классов на проведение мероприятий по профилактике ВИЧ-инфекции с их ребёнком (форма в приложении 1)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364" w:type="dxa"/>
            <w:gridSpan w:val="2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C272C7" w:rsidTr="007F2CA3">
        <w:trPr>
          <w:gridAfter w:val="2"/>
          <w:wAfter w:w="127" w:type="dxa"/>
          <w:trHeight w:val="247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 на родительских собраниях «Профилактика ВИЧ – инфекции»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полугодие </w:t>
            </w:r>
          </w:p>
        </w:tc>
        <w:tc>
          <w:tcPr>
            <w:tcW w:w="2364" w:type="dxa"/>
            <w:gridSpan w:val="2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C272C7" w:rsidTr="007F2CA3">
        <w:trPr>
          <w:gridAfter w:val="2"/>
          <w:wAfter w:w="127" w:type="dxa"/>
          <w:trHeight w:val="523"/>
        </w:trPr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2362" w:type="dxa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вопроса </w:t>
            </w:r>
          </w:p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«Профилактика ВИЧ» в тематику общешкольных родительских собраний </w:t>
            </w:r>
          </w:p>
        </w:tc>
        <w:tc>
          <w:tcPr>
            <w:tcW w:w="2362" w:type="dxa"/>
            <w:gridSpan w:val="3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год </w:t>
            </w:r>
          </w:p>
        </w:tc>
        <w:tc>
          <w:tcPr>
            <w:tcW w:w="2364" w:type="dxa"/>
            <w:gridSpan w:val="2"/>
          </w:tcPr>
          <w:p w:rsidR="00C272C7" w:rsidRDefault="00C272C7" w:rsidP="00C272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385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Размещение информации по вопросам профилактики ВИЧ на официальном сайте школы </w:t>
            </w:r>
          </w:p>
        </w:tc>
        <w:tc>
          <w:tcPr>
            <w:tcW w:w="2287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постоянно </w:t>
            </w:r>
          </w:p>
        </w:tc>
        <w:tc>
          <w:tcPr>
            <w:tcW w:w="2410" w:type="dxa"/>
            <w:gridSpan w:val="4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Администратор сайта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385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Индивидуальные консультации по запросам </w:t>
            </w:r>
          </w:p>
        </w:tc>
        <w:tc>
          <w:tcPr>
            <w:tcW w:w="2287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мере поступления запроса </w:t>
            </w:r>
          </w:p>
        </w:tc>
        <w:tc>
          <w:tcPr>
            <w:tcW w:w="2410" w:type="dxa"/>
            <w:gridSpan w:val="4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Педагог-организатор,</w:t>
            </w:r>
          </w:p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едицинский работник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385"/>
        </w:trPr>
        <w:tc>
          <w:tcPr>
            <w:tcW w:w="9464" w:type="dxa"/>
            <w:gridSpan w:val="8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lastRenderedPageBreak/>
              <w:t xml:space="preserve">Информационное просвещение учащихся </w:t>
            </w:r>
            <w:r w:rsidRPr="007F2CA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(В программе принимают участие те учащиеся, родители которых дали письменное согласие.)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385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 часы по профилактике вредных привычек 1-5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класс, профилактике ВИЧ/СПИДа 9-11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классы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раз в полугодие </w:t>
            </w:r>
          </w:p>
        </w:tc>
        <w:tc>
          <w:tcPr>
            <w:tcW w:w="2292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47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Беседа «Заботимся о своем здоровье» с уч-ся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– 11 классов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раз в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четверть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92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661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Включение вопросов профилактики ВИЧ инфекции по предметам ОБЖ, обществознание, биология, химия, география, литература, физическая культура.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плану педагога </w:t>
            </w:r>
          </w:p>
        </w:tc>
        <w:tc>
          <w:tcPr>
            <w:tcW w:w="2292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- предметники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523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Размещение информации по вопросам профилактики ВИЧ на официальном сайте школы (раздел «Профилактическая работа»)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Постоянно </w:t>
            </w:r>
          </w:p>
        </w:tc>
        <w:tc>
          <w:tcPr>
            <w:tcW w:w="2292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Ответственный за сайт </w:t>
            </w:r>
            <w:proofErr w:type="gramEnd"/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247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«Всемирного дня борьбы со СПИДом»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Ежегодно 1 декабря </w:t>
            </w:r>
          </w:p>
        </w:tc>
        <w:tc>
          <w:tcPr>
            <w:tcW w:w="2292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Педагогический коллектив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521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часы по темам профилактики ВИЧ – инфекции с использованием современных образовательных технологий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плану </w:t>
            </w:r>
          </w:p>
        </w:tc>
        <w:tc>
          <w:tcPr>
            <w:tcW w:w="2292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7F2CA3" w:rsidRPr="007F2CA3" w:rsidTr="007A24C6">
        <w:tblPrEx>
          <w:tblLook w:val="04A0" w:firstRow="1" w:lastRow="0" w:firstColumn="1" w:lastColumn="0" w:noHBand="0" w:noVBand="1"/>
        </w:tblPrEx>
        <w:trPr>
          <w:gridAfter w:val="1"/>
          <w:wAfter w:w="113" w:type="dxa"/>
          <w:trHeight w:val="521"/>
        </w:trPr>
        <w:tc>
          <w:tcPr>
            <w:tcW w:w="9464" w:type="dxa"/>
            <w:gridSpan w:val="8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Обучение ответственному поведению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часы в рамах направления </w:t>
            </w:r>
          </w:p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воспитание экологической культуры, культуры здорового и безопасного образа жизни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 плану классных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руководителей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Встречи с выпускниками с целью знакомства учеников с возможностями 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профессионального и жизненного определения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По плану воспитательной работы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20.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Мероприятия по пропаганде здорового образа жизни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Постоянно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25. 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Акции, посвященные Всемирному дню борьбы со СПИДом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декабря 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  <w:r w:rsidRPr="007F2C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2362" w:type="dxa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26.</w:t>
            </w:r>
          </w:p>
        </w:tc>
        <w:tc>
          <w:tcPr>
            <w:tcW w:w="2405" w:type="dxa"/>
            <w:gridSpan w:val="2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Участие в олимпиадах и опросах по профилактике ВИЧ/СПИД</w:t>
            </w:r>
          </w:p>
        </w:tc>
        <w:tc>
          <w:tcPr>
            <w:tcW w:w="2405" w:type="dxa"/>
            <w:gridSpan w:val="3"/>
          </w:tcPr>
          <w:p w:rsidR="007F2CA3" w:rsidRP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05" w:type="dxa"/>
            <w:gridSpan w:val="3"/>
          </w:tcPr>
          <w:p w:rsid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7F2CA3" w:rsidRPr="007F2CA3" w:rsidTr="007F2CA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2362" w:type="dxa"/>
          </w:tcPr>
          <w:p w:rsid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27.</w:t>
            </w:r>
          </w:p>
        </w:tc>
        <w:tc>
          <w:tcPr>
            <w:tcW w:w="2405" w:type="dxa"/>
            <w:gridSpan w:val="2"/>
          </w:tcPr>
          <w:p w:rsid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Спортивные мероприятия «Здоровье – это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!»</w:t>
            </w:r>
          </w:p>
        </w:tc>
        <w:tc>
          <w:tcPr>
            <w:tcW w:w="2405" w:type="dxa"/>
            <w:gridSpan w:val="3"/>
          </w:tcPr>
          <w:p w:rsid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405" w:type="dxa"/>
            <w:gridSpan w:val="3"/>
          </w:tcPr>
          <w:p w:rsidR="007F2CA3" w:rsidRDefault="007F2CA3" w:rsidP="007F2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Педагог-организатор, учитель физической культуры</w:t>
            </w:r>
          </w:p>
        </w:tc>
      </w:tr>
    </w:tbl>
    <w:p w:rsidR="00CE624F" w:rsidRDefault="00CE624F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C272C7">
      <w:pPr>
        <w:jc w:val="both"/>
      </w:pPr>
    </w:p>
    <w:p w:rsidR="008E4781" w:rsidRDefault="008E4781" w:rsidP="008E4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8E4781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Приложение 1 </w:t>
      </w:r>
    </w:p>
    <w:p w:rsidR="00EE4A51" w:rsidRPr="008E4781" w:rsidRDefault="00EE4A51" w:rsidP="00EE4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Анкета № 1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473"/>
        <w:gridCol w:w="2236"/>
        <w:gridCol w:w="2237"/>
      </w:tblGrid>
      <w:tr w:rsidR="00EE4A51" w:rsidRPr="008E4781" w:rsidTr="00EE4A51">
        <w:trPr>
          <w:trHeight w:val="109"/>
        </w:trPr>
        <w:tc>
          <w:tcPr>
            <w:tcW w:w="4473" w:type="dxa"/>
          </w:tcPr>
          <w:p w:rsidR="00EE4A51" w:rsidRPr="008E4781" w:rsidRDefault="00EE4A5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Вопрос </w:t>
            </w:r>
          </w:p>
        </w:tc>
        <w:tc>
          <w:tcPr>
            <w:tcW w:w="2236" w:type="dxa"/>
          </w:tcPr>
          <w:p w:rsidR="00EE4A51" w:rsidRPr="008E4781" w:rsidRDefault="00EE4A5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 </w:t>
            </w:r>
          </w:p>
        </w:tc>
        <w:tc>
          <w:tcPr>
            <w:tcW w:w="2237" w:type="dxa"/>
          </w:tcPr>
          <w:p w:rsidR="00EE4A51" w:rsidRPr="008E4781" w:rsidRDefault="00EE4A5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Нет </w:t>
            </w:r>
          </w:p>
        </w:tc>
      </w:tr>
      <w:tr w:rsidR="008E4781" w:rsidRPr="008E4781" w:rsidTr="008E4781">
        <w:trPr>
          <w:trHeight w:val="385"/>
        </w:trPr>
        <w:tc>
          <w:tcPr>
            <w:tcW w:w="4473" w:type="dxa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Можно ли снизить риск передачи ВИЧ, если иметь половые контакты только с одним верным партнером?</w:t>
            </w:r>
          </w:p>
        </w:tc>
        <w:tc>
          <w:tcPr>
            <w:tcW w:w="4473" w:type="dxa"/>
            <w:gridSpan w:val="2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E4781" w:rsidRPr="008E4781" w:rsidTr="008E4781">
        <w:trPr>
          <w:trHeight w:val="247"/>
        </w:trPr>
        <w:tc>
          <w:tcPr>
            <w:tcW w:w="4473" w:type="dxa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Можно ли снизить риск передачи ВИЧ, если использовать презервативы?</w:t>
            </w:r>
          </w:p>
        </w:tc>
        <w:tc>
          <w:tcPr>
            <w:tcW w:w="4473" w:type="dxa"/>
            <w:gridSpan w:val="2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E4781" w:rsidRPr="008E4781" w:rsidTr="008E4781">
        <w:trPr>
          <w:trHeight w:val="109"/>
        </w:trPr>
        <w:tc>
          <w:tcPr>
            <w:tcW w:w="4473" w:type="dxa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Может ли здоровы на вид человек </w:t>
            </w:r>
            <w:proofErr w:type="gramStart"/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иметь</w:t>
            </w:r>
            <w:proofErr w:type="gramEnd"/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ВИЧ?</w:t>
            </w:r>
          </w:p>
        </w:tc>
        <w:tc>
          <w:tcPr>
            <w:tcW w:w="4473" w:type="dxa"/>
            <w:gridSpan w:val="2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E4781" w:rsidRPr="008E4781" w:rsidTr="008E4781">
        <w:trPr>
          <w:trHeight w:val="109"/>
        </w:trPr>
        <w:tc>
          <w:tcPr>
            <w:tcW w:w="4473" w:type="dxa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Можно ли заразиться ВИЧ через укус комара?</w:t>
            </w:r>
          </w:p>
        </w:tc>
        <w:tc>
          <w:tcPr>
            <w:tcW w:w="4473" w:type="dxa"/>
            <w:gridSpan w:val="2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E4781" w:rsidRPr="008E4781" w:rsidTr="008E4781">
        <w:trPr>
          <w:trHeight w:val="247"/>
        </w:trPr>
        <w:tc>
          <w:tcPr>
            <w:tcW w:w="4473" w:type="dxa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  <w:r w:rsidR="00EE4A51" w:rsidRPr="008E47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Можно ли заразиться ВИЧ, если принимать пищу совместно с ВИЧ – инфицированным?</w:t>
            </w:r>
          </w:p>
        </w:tc>
        <w:tc>
          <w:tcPr>
            <w:tcW w:w="4473" w:type="dxa"/>
            <w:gridSpan w:val="2"/>
          </w:tcPr>
          <w:p w:rsidR="008E4781" w:rsidRPr="008E4781" w:rsidRDefault="008E4781" w:rsidP="008E4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51">
        <w:rPr>
          <w:rFonts w:ascii="Times New Roman" w:hAnsi="Times New Roman" w:cs="Times New Roman"/>
          <w:b/>
          <w:sz w:val="24"/>
          <w:szCs w:val="24"/>
        </w:rPr>
        <w:t>Анкета 2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1.Что такое СПИД?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венерическая болезнь;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болезнь иммунной системы; В) инфекционная болезнь;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социальная болезнь.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2. Что такое ВИЧ-инфекция?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инфекционное заболевание людей;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эпидемическое распространение заболевание СПИД;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инфекционное поражение иммунной системы;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наличие в организме человека ВИЧ и связанные с ним проявления.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3. Чем вызывается заболевание СПИД?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различными микроорганизмами;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употреблением наркотиков; В) вирусом иммунодефицита человека;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аморальным поведением.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4. От кого можно получить заражение ВИЧ-инфекцией?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от больного иммунодефицитом;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от кошки со СПИДом;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от больного саркомой;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от здорового человека носителя ВИЧ.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5. Как реально передается возбудитель СПИД?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при общении с больным СПИДом;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при взятии крови в лечебном учреждении; В) при половом контакте;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при поцелуе.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6. Каковым из указанных путей возможна передача ВИЧ?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от матери ребенку;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кровососущими насекомыми;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через маникюрный инструмент;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при половой связи с использованием презерватива.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7. Кто имеет наибольший риск заражения ВИЧ?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наркоман;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больной в лечебном учреждении;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lastRenderedPageBreak/>
        <w:t xml:space="preserve">в) постоянный половой партнер.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8. Через какое время после заражения развивается заболевание СПИД?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сразу после заражения;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в среднем через 5 лет;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через несколько месяцев;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через 3-4 недели. 9. Каков исход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E4A51">
        <w:rPr>
          <w:rFonts w:ascii="Times New Roman" w:hAnsi="Times New Roman" w:cs="Times New Roman"/>
          <w:sz w:val="24"/>
          <w:szCs w:val="24"/>
        </w:rPr>
        <w:t xml:space="preserve"> СПИД?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инвалидность;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истощение сил организма;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смерть;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выздоровление при интенсивном лечении.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E4A51">
        <w:rPr>
          <w:rFonts w:ascii="Times New Roman" w:hAnsi="Times New Roman" w:cs="Times New Roman"/>
          <w:sz w:val="24"/>
          <w:szCs w:val="24"/>
        </w:rPr>
        <w:t xml:space="preserve">. Какое самое эффективное средство профилактики СПИД?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знание путей передачи ВИЧ и избежание риска контакта с потенциально зараженными лицами;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проведение прививок;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проведение медикаментозной профилактики;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г) использование презервативов при половых связях. 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E4A51">
        <w:rPr>
          <w:rFonts w:ascii="Times New Roman" w:hAnsi="Times New Roman" w:cs="Times New Roman"/>
          <w:sz w:val="24"/>
          <w:szCs w:val="24"/>
        </w:rPr>
        <w:t xml:space="preserve">. Что наиболее правильно в отношении зараженного ВИЧ?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а) изоляция его от общества;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б) сострадание и забота о его судьбе;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в) помещение в профилакторий; 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оповещение о его заразности друзей, знакомых.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E4A51" w:rsidRPr="00EE4A51" w:rsidRDefault="00EE4A51" w:rsidP="00EE4A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51">
        <w:rPr>
          <w:rFonts w:ascii="Times New Roman" w:hAnsi="Times New Roman" w:cs="Times New Roman"/>
          <w:b/>
          <w:sz w:val="24"/>
          <w:szCs w:val="24"/>
        </w:rPr>
        <w:t>Анкета 3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1. Слышали ли Вы о ВИЧ-инфекции?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да б) нет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2. Если да, то достаточно ли Вы проинформированы о ВИЧ?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достаточно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не достаточно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нечего не знаю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3. Как Вы считаете ВИЧ и СПИД, это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EE4A51">
        <w:rPr>
          <w:rFonts w:ascii="Times New Roman" w:hAnsi="Times New Roman" w:cs="Times New Roman"/>
          <w:sz w:val="24"/>
          <w:szCs w:val="24"/>
        </w:rPr>
        <w:t>? а) да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нет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отличается, но не знаю чем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4. Что такое СПИД?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инфекция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вирус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неизлечимое заболевание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излечимое заболевание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5. Что вызывает СПИД?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бактерия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вирус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грибок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не знаю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6. Знаете ли Вы, как передается ВИЧ?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через иглу наркомана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через поцелуй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при переливании крови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при рукопожатии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lastRenderedPageBreak/>
        <w:t>д) от матери к ребенку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е) при половом контакте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ж) при укусе комара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з) по воздуху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ж) затрудняюсь ответить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и) Ваш вариант ___________________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7. Как можно защититься от ВИЧ?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не принимать наркотики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избегать случайных половых контактов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не пользоваться общим бассейном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пользоваться только одноразовыми шприцами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д) не пользоваться общей посудой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>ВИЧ-инфицированным</w:t>
      </w:r>
      <w:proofErr w:type="gramEnd"/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е) избегать переливания не обследованной на ВИЧ донорской крови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ж) вести здоровый образ жизни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з) всегда пользоваться презервативом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и) затрудняюсь ответить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8. Как Вы думаете, какие группы населения больше всего рискуют заразиться ВИЧ? а) женщины секс бизнеса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наркоманы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гомосексуалисты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люди, которым переливалась донорская кровь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д) заключенные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е) медицинские работники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ж) подростки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з) затрудняюсь ответить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9. Как Вы думаете, можно ли отличить по внешнему виду здорового человека от человека, инфицированного ВИЧ?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да б) нет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10.Есть ли у Вас знакомые зараженные ВИЧ/СПИДом?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да б) нет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11. Готовы ли Вы что-либо предпринять или изменить в своей жизни, чтобы снизить риск заражения ВИЧ лично для себя? а) да б) нет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12. А для своих близких?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да б) нет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13. Куда можно обратиться у нас в городе, чтобы сдать анализ на ВИЧ? а) не знаю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у нас в городе нет такой лаборатории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в городские больницы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социальные службы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д) затрудняюсь ответить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14. Как Вы считаете, достаточно ли в нашем городе освещают проблему ВИЧ/СПИДа?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а) достаточно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б) не достаточно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в) не знаю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p w:rsidR="00EE4A51" w:rsidRDefault="00EE4A51" w:rsidP="00EE4A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51">
        <w:rPr>
          <w:rFonts w:ascii="Times New Roman" w:hAnsi="Times New Roman" w:cs="Times New Roman"/>
          <w:b/>
          <w:sz w:val="24"/>
          <w:szCs w:val="24"/>
        </w:rPr>
        <w:t>Анкета 4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1.Что такое ВИЧ-инфекция?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Неизлечимое инфекционное заболевание.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Неизлечимое врожденное заболевание.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Неизлечимое кожное заболевание.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Неизлечимое заболевание крови.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lastRenderedPageBreak/>
        <w:t>2. СПИД – это: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То же, что и ВИЧ-инфекция.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Конечная стадия развития ВИЧ-инфекции.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Смертельное заболевание, но не ВИЧ-инфекция.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Возникает только при развитии других инфекций у ВИЧ-инфицированного больного.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3. Заболевание ВИЧ возникает при попадании вируса иммунодефицита человека: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В слюну.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В кровь.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На кожу.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Всеми указанными путями.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4. СПИДом можно заразиться: А. При поцелуе.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Если пользуешься одним стаканом, расческой, туалетом.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Если вместе куришь сигарету.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Г. Только при попадании вируса в кровь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4A51">
        <w:rPr>
          <w:rFonts w:ascii="Times New Roman" w:hAnsi="Times New Roman" w:cs="Times New Roman"/>
          <w:sz w:val="24"/>
          <w:szCs w:val="24"/>
        </w:rPr>
        <w:t>при половом контакте без презерватива, при использовании инфицированного шприца, при переливании зараженной крови).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5. СПИД переносится: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Комарами.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Домашними животными.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Только от человека к человеку.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Всеми указанными способами.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6. СПИДом чаще других могут болеть: А. Наркоманы.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Лица, имеющие беспорядочные половые связи.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Гомосексуалисты.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Все указанные категории.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7. При обращении за медицинской помощью: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Всегда требую проведения всех манипуляций только стерильным или одноразовым инструментарием.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Мне все равно, я доверяю врачам.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Только, когда делаю внутривенные инъекции, требую одноразовый шприц.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Только при посещении стоматолога контролирую, чтобы врач надевал перчатки.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8. Если я узнаю, что среди моих друзей есть ВИЧ-инфицированный, то я: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Моментально прекращу все контакты с ним, но сам обследоваться не буду.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Б. Прекращу общение с этим человеком, обязательно </w:t>
      </w:r>
      <w:proofErr w:type="spellStart"/>
      <w:r w:rsidRPr="00EE4A51">
        <w:rPr>
          <w:rFonts w:ascii="Times New Roman" w:hAnsi="Times New Roman" w:cs="Times New Roman"/>
          <w:sz w:val="24"/>
          <w:szCs w:val="24"/>
        </w:rPr>
        <w:t>обследуюсь</w:t>
      </w:r>
      <w:proofErr w:type="spellEnd"/>
      <w:r w:rsidRPr="00EE4A51">
        <w:rPr>
          <w:rFonts w:ascii="Times New Roman" w:hAnsi="Times New Roman" w:cs="Times New Roman"/>
          <w:sz w:val="24"/>
          <w:szCs w:val="24"/>
        </w:rPr>
        <w:t xml:space="preserve"> на ВИЧ анонимно.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В. Буду соблюдать особенно тщательно правила защиты от ВИЧ-инфекции, </w:t>
      </w:r>
      <w:proofErr w:type="spellStart"/>
      <w:r w:rsidRPr="00EE4A51">
        <w:rPr>
          <w:rFonts w:ascii="Times New Roman" w:hAnsi="Times New Roman" w:cs="Times New Roman"/>
          <w:sz w:val="24"/>
          <w:szCs w:val="24"/>
        </w:rPr>
        <w:t>обследуюсь</w:t>
      </w:r>
      <w:proofErr w:type="spellEnd"/>
      <w:r w:rsidRPr="00EE4A51">
        <w:rPr>
          <w:rFonts w:ascii="Times New Roman" w:hAnsi="Times New Roman" w:cs="Times New Roman"/>
          <w:sz w:val="24"/>
          <w:szCs w:val="24"/>
        </w:rPr>
        <w:t xml:space="preserve"> анонимно, но общение не прекращу.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Мне все равно.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9. Если при анонимном обследовании у меня обнаружат ВИЧ: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Я буду жить как раньше, никому ни о чем не скажу, ничего не изменю в своей жизни.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Буду лечиться втайне от всех, но воздержусь от половых контактов без средств защиты, не допущу использования для других своих шприцев и медицинских инструментов, никогда не стану донором.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Я буду втайне от всех лечиться, но защищать других не обязан.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Г. Я не буду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>лечиться</w:t>
      </w:r>
      <w:proofErr w:type="gramEnd"/>
      <w:r w:rsidRPr="00EE4A51">
        <w:rPr>
          <w:rFonts w:ascii="Times New Roman" w:hAnsi="Times New Roman" w:cs="Times New Roman"/>
          <w:sz w:val="24"/>
          <w:szCs w:val="24"/>
        </w:rPr>
        <w:t xml:space="preserve"> и буду заражать других.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10. Я должен воспользоваться презервативом: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lastRenderedPageBreak/>
        <w:t>А. Только при первом половом контакте с этим партнером.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При каждом половом акте.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Только при оральном половом контакте.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Только при половом контакте с ВИЧ-инфицированным партнером.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11. Я посещаю предлагаемые лекции о вреде СПИДа, потому что: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Этого требуют учителя.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Мне просто интересно послушать, но это не значит, что я буду выполнять рекомендуемые меры защиты.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Я забочусь о своем здоровье и пытаюсь все запомнить.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По другой причине.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12.Если мне предложат попробовать шприцевые наркотики, то я: А. Соглашусь, чтобы быть своим в компании.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Ни за что не соглашусь, потому что боюсь заболеть СПИДом.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Соглашусь, потому что не верю, что можно уберечься от СПИДа.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Для меня этот вопрос не важен, так как я уже пробовал шприцевые наркотики.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13. Я согласен с мнением, что: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При частой смене полового партнера увеличивается риск заражения ВИЧ-инфекцией.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Б. Наркоманы заражаются при использовании общих шприцев, игл, жидкости для промывания шприцев, инфицированного наркотического вещества.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Новорожденные дети могут заразиться от больной матери до и во время родов.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Каждое из этих утверждений верно.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14. Исключение детей, больных ВИЧ из общественной жизни и из школы: А. Оправдано, так как снижает риск распространения инфекции.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Б. Оправдано, так как снижает риск заболевания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EE4A51">
        <w:rPr>
          <w:rFonts w:ascii="Times New Roman" w:hAnsi="Times New Roman" w:cs="Times New Roman"/>
          <w:sz w:val="24"/>
          <w:szCs w:val="24"/>
        </w:rPr>
        <w:t xml:space="preserve"> простудными заболеваниями.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Мне все равно.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Неправильно, так как это нарушение прав человека и не имеет никакого медицинского смысла.</w:t>
      </w:r>
    </w:p>
    <w:p w:rsid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15. Мы все вместе сможем избавиться от риска дальнейшего распространения ВИЧ/СПИДа, если: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А. Усилим просветительскую работу среди подростков.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 xml:space="preserve">Б. Обеспечим обследование беременных на ВИЧ и </w:t>
      </w:r>
      <w:proofErr w:type="gramStart"/>
      <w:r w:rsidRPr="00EE4A51">
        <w:rPr>
          <w:rFonts w:ascii="Times New Roman" w:hAnsi="Times New Roman" w:cs="Times New Roman"/>
          <w:sz w:val="24"/>
          <w:szCs w:val="24"/>
        </w:rPr>
        <w:t>снизим число</w:t>
      </w:r>
      <w:proofErr w:type="gramEnd"/>
      <w:r w:rsidRPr="00EE4A51">
        <w:rPr>
          <w:rFonts w:ascii="Times New Roman" w:hAnsi="Times New Roman" w:cs="Times New Roman"/>
          <w:sz w:val="24"/>
          <w:szCs w:val="24"/>
        </w:rPr>
        <w:t xml:space="preserve"> инфицированных новорожденных.</w:t>
      </w:r>
    </w:p>
    <w:p w:rsidR="00EE4A5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В. Будем соблюдать все правила индивидуальной защиты.</w:t>
      </w:r>
    </w:p>
    <w:p w:rsidR="008E4781" w:rsidRPr="00EE4A51" w:rsidRDefault="00EE4A51" w:rsidP="00EE4A51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A51">
        <w:rPr>
          <w:rFonts w:ascii="Times New Roman" w:hAnsi="Times New Roman" w:cs="Times New Roman"/>
          <w:sz w:val="24"/>
          <w:szCs w:val="24"/>
        </w:rPr>
        <w:t>Г. Все указанные меры будут соблюдаться как можно большим количеством людей</w:t>
      </w:r>
    </w:p>
    <w:p w:rsidR="00EE4A51" w:rsidRDefault="00EE4A51" w:rsidP="00C272C7">
      <w:pPr>
        <w:jc w:val="both"/>
      </w:pPr>
    </w:p>
    <w:sectPr w:rsidR="00EE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BD0C0"/>
    <w:multiLevelType w:val="hybridMultilevel"/>
    <w:tmpl w:val="EED4E1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54BE36"/>
    <w:multiLevelType w:val="hybridMultilevel"/>
    <w:tmpl w:val="273602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56C0C1"/>
    <w:multiLevelType w:val="hybridMultilevel"/>
    <w:tmpl w:val="0F9B9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B3300D"/>
    <w:multiLevelType w:val="hybridMultilevel"/>
    <w:tmpl w:val="CD1C72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4DEFF7C"/>
    <w:multiLevelType w:val="hybridMultilevel"/>
    <w:tmpl w:val="E8788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85A577D"/>
    <w:multiLevelType w:val="hybridMultilevel"/>
    <w:tmpl w:val="54ABA5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8D8CFC5"/>
    <w:multiLevelType w:val="hybridMultilevel"/>
    <w:tmpl w:val="FDA7EB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0F9A1D"/>
    <w:multiLevelType w:val="hybridMultilevel"/>
    <w:tmpl w:val="22A9AE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F61F228"/>
    <w:multiLevelType w:val="hybridMultilevel"/>
    <w:tmpl w:val="C2C775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15125F6"/>
    <w:multiLevelType w:val="hybridMultilevel"/>
    <w:tmpl w:val="19A042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C5C81D89"/>
    <w:multiLevelType w:val="hybridMultilevel"/>
    <w:tmpl w:val="40944D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CC222D78"/>
    <w:multiLevelType w:val="hybridMultilevel"/>
    <w:tmpl w:val="F0E547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FB22F04"/>
    <w:multiLevelType w:val="hybridMultilevel"/>
    <w:tmpl w:val="B7B9D8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D664D64D"/>
    <w:multiLevelType w:val="hybridMultilevel"/>
    <w:tmpl w:val="790224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E341487E"/>
    <w:multiLevelType w:val="hybridMultilevel"/>
    <w:tmpl w:val="4472E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5675B24"/>
    <w:multiLevelType w:val="hybridMultilevel"/>
    <w:tmpl w:val="33C4A9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EE5FD95D"/>
    <w:multiLevelType w:val="hybridMultilevel"/>
    <w:tmpl w:val="77C9A6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F3E55C11"/>
    <w:multiLevelType w:val="hybridMultilevel"/>
    <w:tmpl w:val="F96C60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F6D0D642"/>
    <w:multiLevelType w:val="hybridMultilevel"/>
    <w:tmpl w:val="072D9E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35E2C0D"/>
    <w:multiLevelType w:val="hybridMultilevel"/>
    <w:tmpl w:val="9F75EB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5D0A094"/>
    <w:multiLevelType w:val="hybridMultilevel"/>
    <w:tmpl w:val="CC34FA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64EE83D"/>
    <w:multiLevelType w:val="hybridMultilevel"/>
    <w:tmpl w:val="170131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A81D138"/>
    <w:multiLevelType w:val="hybridMultilevel"/>
    <w:tmpl w:val="425550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1C8FA759"/>
    <w:multiLevelType w:val="hybridMultilevel"/>
    <w:tmpl w:val="094FD8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1E5356F1"/>
    <w:multiLevelType w:val="hybridMultilevel"/>
    <w:tmpl w:val="4223B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4A73131"/>
    <w:multiLevelType w:val="hybridMultilevel"/>
    <w:tmpl w:val="C64587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252F89EF"/>
    <w:multiLevelType w:val="hybridMultilevel"/>
    <w:tmpl w:val="EBBADE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2980F390"/>
    <w:multiLevelType w:val="hybridMultilevel"/>
    <w:tmpl w:val="CFA7C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BFD3E7E"/>
    <w:multiLevelType w:val="hybridMultilevel"/>
    <w:tmpl w:val="98C6F4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CA9EA20"/>
    <w:multiLevelType w:val="hybridMultilevel"/>
    <w:tmpl w:val="6E4A1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A7CF94B"/>
    <w:multiLevelType w:val="hybridMultilevel"/>
    <w:tmpl w:val="FB3B36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B275AF9"/>
    <w:multiLevelType w:val="hybridMultilevel"/>
    <w:tmpl w:val="CC4835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03CB073"/>
    <w:multiLevelType w:val="hybridMultilevel"/>
    <w:tmpl w:val="961150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32A35C5"/>
    <w:multiLevelType w:val="hybridMultilevel"/>
    <w:tmpl w:val="0AE33D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436C23DD"/>
    <w:multiLevelType w:val="hybridMultilevel"/>
    <w:tmpl w:val="E6324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60CD682"/>
    <w:multiLevelType w:val="hybridMultilevel"/>
    <w:tmpl w:val="123317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4E248729"/>
    <w:multiLevelType w:val="hybridMultilevel"/>
    <w:tmpl w:val="9AD47C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5490AFD4"/>
    <w:multiLevelType w:val="hybridMultilevel"/>
    <w:tmpl w:val="69AA18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5CCF1A45"/>
    <w:multiLevelType w:val="hybridMultilevel"/>
    <w:tmpl w:val="D39734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5D3A2CDF"/>
    <w:multiLevelType w:val="hybridMultilevel"/>
    <w:tmpl w:val="9232D5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470D603"/>
    <w:multiLevelType w:val="hybridMultilevel"/>
    <w:tmpl w:val="FF9B2B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489CF0E"/>
    <w:multiLevelType w:val="hybridMultilevel"/>
    <w:tmpl w:val="96425F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70AB5EA"/>
    <w:multiLevelType w:val="hybridMultilevel"/>
    <w:tmpl w:val="244C2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8207A93"/>
    <w:multiLevelType w:val="hybridMultilevel"/>
    <w:tmpl w:val="C068F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F51D7D1"/>
    <w:multiLevelType w:val="hybridMultilevel"/>
    <w:tmpl w:val="405022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2"/>
  </w:num>
  <w:num w:numId="2">
    <w:abstractNumId w:val="31"/>
  </w:num>
  <w:num w:numId="3">
    <w:abstractNumId w:val="36"/>
  </w:num>
  <w:num w:numId="4">
    <w:abstractNumId w:val="26"/>
  </w:num>
  <w:num w:numId="5">
    <w:abstractNumId w:val="34"/>
  </w:num>
  <w:num w:numId="6">
    <w:abstractNumId w:val="32"/>
  </w:num>
  <w:num w:numId="7">
    <w:abstractNumId w:val="44"/>
  </w:num>
  <w:num w:numId="8">
    <w:abstractNumId w:val="33"/>
  </w:num>
  <w:num w:numId="9">
    <w:abstractNumId w:val="16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  <w:num w:numId="14">
    <w:abstractNumId w:val="13"/>
  </w:num>
  <w:num w:numId="15">
    <w:abstractNumId w:val="24"/>
  </w:num>
  <w:num w:numId="16">
    <w:abstractNumId w:val="41"/>
  </w:num>
  <w:num w:numId="17">
    <w:abstractNumId w:val="30"/>
  </w:num>
  <w:num w:numId="18">
    <w:abstractNumId w:val="4"/>
  </w:num>
  <w:num w:numId="19">
    <w:abstractNumId w:val="39"/>
  </w:num>
  <w:num w:numId="20">
    <w:abstractNumId w:val="35"/>
  </w:num>
  <w:num w:numId="21">
    <w:abstractNumId w:val="25"/>
  </w:num>
  <w:num w:numId="22">
    <w:abstractNumId w:val="43"/>
  </w:num>
  <w:num w:numId="23">
    <w:abstractNumId w:val="27"/>
  </w:num>
  <w:num w:numId="24">
    <w:abstractNumId w:val="14"/>
  </w:num>
  <w:num w:numId="25">
    <w:abstractNumId w:val="29"/>
  </w:num>
  <w:num w:numId="26">
    <w:abstractNumId w:val="20"/>
  </w:num>
  <w:num w:numId="27">
    <w:abstractNumId w:val="6"/>
  </w:num>
  <w:num w:numId="28">
    <w:abstractNumId w:val="7"/>
  </w:num>
  <w:num w:numId="29">
    <w:abstractNumId w:val="8"/>
  </w:num>
  <w:num w:numId="30">
    <w:abstractNumId w:val="19"/>
  </w:num>
  <w:num w:numId="31">
    <w:abstractNumId w:val="28"/>
  </w:num>
  <w:num w:numId="32">
    <w:abstractNumId w:val="23"/>
  </w:num>
  <w:num w:numId="33">
    <w:abstractNumId w:val="38"/>
  </w:num>
  <w:num w:numId="34">
    <w:abstractNumId w:val="40"/>
  </w:num>
  <w:num w:numId="35">
    <w:abstractNumId w:val="9"/>
  </w:num>
  <w:num w:numId="36">
    <w:abstractNumId w:val="11"/>
  </w:num>
  <w:num w:numId="37">
    <w:abstractNumId w:val="17"/>
  </w:num>
  <w:num w:numId="38">
    <w:abstractNumId w:val="10"/>
  </w:num>
  <w:num w:numId="39">
    <w:abstractNumId w:val="18"/>
  </w:num>
  <w:num w:numId="40">
    <w:abstractNumId w:val="15"/>
  </w:num>
  <w:num w:numId="41">
    <w:abstractNumId w:val="21"/>
  </w:num>
  <w:num w:numId="42">
    <w:abstractNumId w:val="1"/>
  </w:num>
  <w:num w:numId="43">
    <w:abstractNumId w:val="3"/>
  </w:num>
  <w:num w:numId="44">
    <w:abstractNumId w:val="3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AB"/>
    <w:rsid w:val="003B06B2"/>
    <w:rsid w:val="004862AB"/>
    <w:rsid w:val="007F2CA3"/>
    <w:rsid w:val="008E4781"/>
    <w:rsid w:val="00A04F4B"/>
    <w:rsid w:val="00A43EBD"/>
    <w:rsid w:val="00C272C7"/>
    <w:rsid w:val="00CE624F"/>
    <w:rsid w:val="00D42D9A"/>
    <w:rsid w:val="00D434A9"/>
    <w:rsid w:val="00E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4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4A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4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4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Ильинская СОШ</dc:creator>
  <cp:lastModifiedBy>User</cp:lastModifiedBy>
  <cp:revision>2</cp:revision>
  <cp:lastPrinted>2023-05-02T10:30:00Z</cp:lastPrinted>
  <dcterms:created xsi:type="dcterms:W3CDTF">2024-04-08T10:24:00Z</dcterms:created>
  <dcterms:modified xsi:type="dcterms:W3CDTF">2024-04-08T10:24:00Z</dcterms:modified>
</cp:coreProperties>
</file>