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18" w:rsidRDefault="00787C18" w:rsidP="00F12E1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</w:pPr>
      <w:bookmarkStart w:id="0" w:name="_GoBack"/>
      <w:bookmarkEnd w:id="0"/>
    </w:p>
    <w:p w:rsidR="00787C18" w:rsidRPr="00787C18" w:rsidRDefault="00787C18" w:rsidP="00787C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Инструкция «Осторожно, полынья!»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i/>
          <w:color w:val="555555"/>
          <w:lang w:eastAsia="ru-RU"/>
        </w:rPr>
        <w:t> </w:t>
      </w:r>
    </w:p>
    <w:p w:rsidR="00787C18" w:rsidRPr="00787C18" w:rsidRDefault="00787C18" w:rsidP="00787C1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Если лёд под тобой затрещал или начал ломаться – быстро возвращайся скользящим шагом или ползком к берегу. Так твоя тяжесть распределяется равномернее, чем при обычной ходьбе, и опасность провалиться меньше.</w:t>
      </w:r>
    </w:p>
    <w:p w:rsidR="00787C18" w:rsidRPr="00787C18" w:rsidRDefault="00787C18" w:rsidP="00787C1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Всегда выходи на лёд с палкой в руке и с отвёрткой в кармане. Эти предметы помогают выбраться из полыньи или провала.</w:t>
      </w:r>
    </w:p>
    <w:p w:rsidR="00787C18" w:rsidRPr="00787C18" w:rsidRDefault="00787C18" w:rsidP="00787C1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Нельзя ходить по льду во время оттепели, в одиночку, в темноте, с большим грузом. Груз лучше тянуть на санках.</w:t>
      </w:r>
    </w:p>
    <w:p w:rsidR="00787C18" w:rsidRPr="00787C18" w:rsidRDefault="00787C18" w:rsidP="00787C1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Если уж возникла необходимость идти по льду в одиночку, учти. Что делать это можно лишь при толщине льда не менее 5 сантиметров, а большой группе людей – при толщине льда в 7-9 сантиметров, причём каждый человек должен идти на расстоянии 5-6 метров друг от друга.</w:t>
      </w:r>
    </w:p>
    <w:p w:rsidR="00787C18" w:rsidRPr="00787C18" w:rsidRDefault="00787C18" w:rsidP="00787C1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Нельзя прыгать на льду и топать ногами, проверяя его прочность, особенно возле </w:t>
      </w:r>
      <w:proofErr w:type="gramStart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берега</w:t>
      </w:r>
      <w:proofErr w:type="gramEnd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 где движение воды истончает лёд.</w:t>
      </w:r>
    </w:p>
    <w:p w:rsidR="00787C18" w:rsidRPr="00787C18" w:rsidRDefault="00787C18" w:rsidP="00787C1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Смертельно опасно кататься на льдинах.</w:t>
      </w:r>
    </w:p>
    <w:p w:rsidR="00787C18" w:rsidRPr="00787C18" w:rsidRDefault="00787C18" w:rsidP="00787C18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К </w:t>
      </w:r>
      <w:proofErr w:type="gramStart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провалившемуся</w:t>
      </w:r>
      <w:proofErr w:type="gramEnd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 в полынью не подходи, а осторожно подползай на животе, широко раскинув руки и ноги. Если есть палка, лыжа, толкай их перед собой и за 3-5 метров до провала подай пострадавшему.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</w:p>
    <w:p w:rsidR="00787C18" w:rsidRPr="00787C18" w:rsidRDefault="00787C18" w:rsidP="00787C18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</w:p>
    <w:p w:rsidR="00787C18" w:rsidRPr="00787C18" w:rsidRDefault="00787C18" w:rsidP="00787C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Инструкция по правилам поведения  на льду 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Лёд можно считать прочным, если его толщина не менее семи сантиметров – он может выдержать человека. Для группы людей, а также для устройства катка безопасен лёд толщиной не менее двенадцати сантиметров.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Наиболее прочный лёд имеет синеватый или зеленоватый оттенок, а матово-белый или с желтоватым оттенком – ненадёжен.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Хрупкий и тонкий лёд обычно бывает в тех местах, где в него вмерзают ветки, доски и другие предметы, а также вблизи кустов, деревьев и камыша.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Непрочен лёд около стоков вод у заводов и фабрик, а также в местах впадения ручьёв или там, где бьют ключи.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Следует обходить участки, запорошенные снегом или покрытые сугробами. Лёд под снегом всегда тоньше.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Очень осторожным следует быть в местах, где лёд примыкает к берегу. Здесь лёд, как правило, менее прочен, и в нём могут быть трещины.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Особенно опасен лёд во время оттепели.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Прежде, чем ступить на лёд, посмотрите, нет ли поблизости тропы или свежих следов – лучше двигаться по ним, так как этот путь проверен.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Если следов нет, надо внимательно осмотреться и наметить свой маршрут так, чтобы избежать мест, где может быть слабый лёд.</w:t>
      </w:r>
    </w:p>
    <w:p w:rsidR="00787C18" w:rsidRPr="00787C18" w:rsidRDefault="00787C18" w:rsidP="00787C1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Следует взять с собой крепкую палку и с её помощью проверять прочность льда. Если после удара палкой о лёд появится вода, нужно сразу же возвращаться к берегу. Причём старайтесь скользить ногами, не отрывая подошв ото льда</w:t>
      </w:r>
      <w:r w:rsidRPr="00787C18">
        <w:rPr>
          <w:rFonts w:ascii="Times New Roman" w:eastAsia="Times New Roman" w:hAnsi="Times New Roman" w:cs="Times New Roman"/>
          <w:b/>
          <w:i/>
          <w:color w:val="555555"/>
          <w:lang w:eastAsia="ru-RU"/>
        </w:rPr>
        <w:t>.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i/>
          <w:color w:val="555555"/>
          <w:lang w:eastAsia="ru-RU"/>
        </w:rPr>
        <w:lastRenderedPageBreak/>
        <w:t> 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Замёрзшую реку или озеро лучше пересекать на лыжах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При этом рекомендуется: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i/>
          <w:color w:val="555555"/>
          <w:lang w:eastAsia="ru-RU"/>
        </w:rPr>
        <w:t> </w:t>
      </w:r>
    </w:p>
    <w:p w:rsidR="00787C18" w:rsidRPr="00787C18" w:rsidRDefault="00787C18" w:rsidP="00787C18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Крепление лыж расстегните, чтобы при необходимости быстро их сбросить.</w:t>
      </w:r>
    </w:p>
    <w:p w:rsidR="00787C18" w:rsidRPr="00787C18" w:rsidRDefault="00787C18" w:rsidP="00787C18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Лыжные палки держите в руках, не накидывая петли на кисти рук, чтобы в случае опасности сразу их отбросить.</w:t>
      </w:r>
    </w:p>
    <w:p w:rsidR="00787C18" w:rsidRPr="00787C18" w:rsidRDefault="00787C18" w:rsidP="00787C18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Если есть рюкзак, повесьте его на одно плечо. Не займёт много места в рюкзаке и верёвка длиной около двадцати метров.</w:t>
      </w:r>
    </w:p>
    <w:p w:rsidR="00787C18" w:rsidRPr="00787C18" w:rsidRDefault="00787C18" w:rsidP="00787C18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При передвижении по льду группой необходимо соблюдать дистанцию не менее пяти метров друг от друга.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 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Что  надо делать  в первую очередь, если кто-нибудь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провалился под лёд, а помощи ждать неоткуда?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i/>
          <w:color w:val="555555"/>
          <w:lang w:eastAsia="ru-RU"/>
        </w:rPr>
        <w:t> </w:t>
      </w:r>
    </w:p>
    <w:p w:rsidR="00787C18" w:rsidRPr="00787C18" w:rsidRDefault="00787C18" w:rsidP="00787C18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Ни в коем случае не поддавайтесь панике и не теряйте самообладания.</w:t>
      </w:r>
    </w:p>
    <w:p w:rsidR="00787C18" w:rsidRPr="00787C18" w:rsidRDefault="00787C18" w:rsidP="00787C18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Выбирайтесь на лёд в ту сторону, откуда вы шли, а не плывите вперёд.</w:t>
      </w:r>
    </w:p>
    <w:p w:rsidR="00787C18" w:rsidRPr="00787C18" w:rsidRDefault="00787C18" w:rsidP="00787C18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Беспорядочно не барахтайтесь и не наваливайтесь всей тяжестью тела на кромку льда. На лёд надо выползать, широко раскинув руки, чтобы увеличить площадь опоры.</w:t>
      </w:r>
    </w:p>
    <w:p w:rsidR="00787C18" w:rsidRPr="00787C18" w:rsidRDefault="00787C18" w:rsidP="00787C18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Чтобы выбраться на лёд, надо попытаться, не совершая резких движений, как можно дальше выползти грудью на лёд, затем осторожно вытащить на лёд сначала одну ногу, а потом другую.</w:t>
      </w:r>
    </w:p>
    <w:p w:rsidR="00787C18" w:rsidRPr="00787C18" w:rsidRDefault="00787C18" w:rsidP="00787C18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Выбравшись из воды, ни в коем случае нельзя сразу вставать на ноги. Нужно сначала откатиться от полыньи и ползти в ту сторону, откуда вы пришли и где прочность льда уже проверена.</w:t>
      </w:r>
    </w:p>
    <w:p w:rsidR="00787C18" w:rsidRPr="00787C18" w:rsidRDefault="00787C18" w:rsidP="00787C18">
      <w:pPr>
        <w:numPr>
          <w:ilvl w:val="0"/>
          <w:numId w:val="4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Лишь ступив на берег, надо бежать, чтобы согреться и быстрее попасть в тёплое место.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i/>
          <w:color w:val="555555"/>
          <w:lang w:eastAsia="ru-RU"/>
        </w:rPr>
        <w:t>  </w:t>
      </w: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Что  надо делать  в первую очередь, если кто-то другой</w:t>
      </w:r>
    </w:p>
    <w:p w:rsidR="00787C18" w:rsidRPr="00787C18" w:rsidRDefault="00787C18" w:rsidP="00787C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b/>
          <w:bCs/>
          <w:i/>
          <w:color w:val="555555"/>
          <w:lang w:eastAsia="ru-RU"/>
        </w:rPr>
        <w:t>на ваших глазах  провалился под лёд?</w:t>
      </w:r>
    </w:p>
    <w:p w:rsidR="00787C18" w:rsidRPr="00787C18" w:rsidRDefault="00787C18" w:rsidP="00787C18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Если на ваших глазах тонет человек, сразу крикните ему, что идёте на помощь.</w:t>
      </w:r>
    </w:p>
    <w:p w:rsidR="00787C18" w:rsidRPr="00787C18" w:rsidRDefault="00787C18" w:rsidP="00787C18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Приближаться к полынье нужно крайне осторожно, лучше – ползком, широко раскинув руки. Если есть возможность, подложите под себя лыжи или доску и ползите на них.</w:t>
      </w:r>
    </w:p>
    <w:p w:rsidR="00787C18" w:rsidRPr="00787C18" w:rsidRDefault="00787C18" w:rsidP="00787C18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Подползать к краю полыньи ни в коем случае нельзя!</w:t>
      </w:r>
    </w:p>
    <w:p w:rsidR="00787C18" w:rsidRPr="00787C18" w:rsidRDefault="00787C18" w:rsidP="00787C18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Лёд обязательно обломится, если вы попытаетесь подать </w:t>
      </w:r>
      <w:proofErr w:type="gramStart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тонущему</w:t>
      </w:r>
      <w:proofErr w:type="gramEnd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 руку и вытянуть его. Лёд выдерживает человека на расстоянии трёх – четырёх метров от края полыньи. Поэтому постарайтесь протянуть </w:t>
      </w:r>
      <w:proofErr w:type="gramStart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тонущему</w:t>
      </w:r>
      <w:proofErr w:type="gramEnd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 лыжу, лыжную палку, доску, верёвку. Можно использовать крепко связанные шарфы.</w:t>
      </w:r>
    </w:p>
    <w:p w:rsidR="00787C18" w:rsidRPr="00787C18" w:rsidRDefault="00787C18" w:rsidP="00787C18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Лучше, если спасающих несколько. Они могут, взяв один другого за ноги, лечь на лёд цепочкой и подползти к полынье.</w:t>
      </w:r>
    </w:p>
    <w:p w:rsidR="00787C18" w:rsidRPr="00787C18" w:rsidRDefault="00787C18" w:rsidP="00787C18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Действовать надо решительно и быстро, так как человек, попавший в полынью, быстро замёрзнет, а намокшая одежда не даёт ему долго держаться на воде.</w:t>
      </w:r>
    </w:p>
    <w:p w:rsidR="00787C18" w:rsidRPr="00787C18" w:rsidRDefault="00787C18" w:rsidP="00787C18">
      <w:pPr>
        <w:numPr>
          <w:ilvl w:val="0"/>
          <w:numId w:val="5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color w:val="555555"/>
          <w:lang w:eastAsia="ru-RU"/>
        </w:rPr>
      </w:pPr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Вытащив товарища на лёд, следует отползти с ним из опасной зоны и как можно быстрее добраться до тёплого места, чтобы растереть его, напоить горячим чаем и переодеть </w:t>
      </w:r>
      <w:proofErr w:type="gramStart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>в</w:t>
      </w:r>
      <w:proofErr w:type="gramEnd"/>
      <w:r w:rsidRPr="00787C18">
        <w:rPr>
          <w:rFonts w:ascii="Times New Roman" w:eastAsia="Times New Roman" w:hAnsi="Times New Roman" w:cs="Times New Roman"/>
          <w:i/>
          <w:color w:val="555555"/>
          <w:lang w:eastAsia="ru-RU"/>
        </w:rPr>
        <w:t xml:space="preserve"> сухое.</w:t>
      </w:r>
    </w:p>
    <w:p w:rsidR="001042CB" w:rsidRDefault="001042CB"/>
    <w:sectPr w:rsidR="001042CB" w:rsidSect="002A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2130"/>
    <w:multiLevelType w:val="multilevel"/>
    <w:tmpl w:val="C388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A2CB3"/>
    <w:multiLevelType w:val="multilevel"/>
    <w:tmpl w:val="FF90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896D90"/>
    <w:multiLevelType w:val="multilevel"/>
    <w:tmpl w:val="0F74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8C30C9"/>
    <w:multiLevelType w:val="multilevel"/>
    <w:tmpl w:val="B556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47A8E"/>
    <w:multiLevelType w:val="multilevel"/>
    <w:tmpl w:val="C6B0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C18"/>
    <w:rsid w:val="001042CB"/>
    <w:rsid w:val="002A3AD3"/>
    <w:rsid w:val="00787C18"/>
    <w:rsid w:val="00F1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</cp:lastModifiedBy>
  <cp:revision>2</cp:revision>
  <dcterms:created xsi:type="dcterms:W3CDTF">2019-04-08T07:39:00Z</dcterms:created>
  <dcterms:modified xsi:type="dcterms:W3CDTF">2019-04-16T14:13:00Z</dcterms:modified>
</cp:coreProperties>
</file>